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6459AE" w:rsidRPr="00F60A99" w:rsidRDefault="006459AE" w:rsidP="00111AC6">
      <w:pPr>
        <w:pStyle w:val="Untertitel"/>
        <w:rPr>
          <w:b/>
          <w:sz w:val="52"/>
        </w:rPr>
      </w:pP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Default="00284FA6">
      <w:pPr>
        <w:pStyle w:val="berschrift1"/>
        <w:pageBreakBefore w:val="0"/>
        <w:numPr>
          <w:ilvl w:val="0"/>
          <w:numId w:val="0"/>
        </w:numPr>
        <w:rPr>
          <w:lang w:val="en-GB"/>
        </w:rPr>
      </w:pPr>
      <w:bookmarkStart w:id="3" w:name="_Ref491691319"/>
      <w:bookmarkStart w:id="4" w:name="_Toc391890162"/>
      <w:r>
        <w:rPr>
          <w:lang w:val="en-GB"/>
        </w:rPr>
        <w:t>Abstract</w:t>
      </w:r>
      <w:bookmarkEnd w:id="3"/>
      <w:bookmarkEnd w:id="4"/>
      <w:r>
        <w:rPr>
          <w:lang w:val="en-GB"/>
        </w:rPr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 w:rsidRPr="00732DCB">
        <w:rPr>
          <w:lang w:val="en-GB"/>
        </w:rPr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A.I</w:t>
      </w:r>
      <w:r>
        <w:rPr>
          <w:rFonts w:eastAsiaTheme="minorEastAsia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A.I.1</w:t>
      </w:r>
      <w:r>
        <w:rPr>
          <w:rFonts w:eastAsiaTheme="minorEastAsia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B.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B.I</w:t>
      </w:r>
      <w:r>
        <w:rPr>
          <w:rFonts w:eastAsiaTheme="minorEastAsia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B.I.1</w:t>
      </w:r>
      <w:r>
        <w:rPr>
          <w:rFonts w:eastAsiaTheme="minorEastAsia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C.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C.I</w:t>
      </w:r>
      <w:r>
        <w:rPr>
          <w:rFonts w:eastAsiaTheme="minorEastAsia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C.I.1</w:t>
      </w:r>
      <w:r>
        <w:rPr>
          <w:rFonts w:eastAsiaTheme="minorEastAsia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D.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D.I</w:t>
      </w:r>
      <w:r>
        <w:rPr>
          <w:rFonts w:eastAsiaTheme="minorEastAsia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D.I.1</w:t>
      </w:r>
      <w:r>
        <w:rPr>
          <w:rFonts w:eastAsiaTheme="minorEastAsia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E.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E.I</w:t>
      </w:r>
      <w:r>
        <w:rPr>
          <w:rFonts w:eastAsiaTheme="minorEastAsia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E.I.1</w:t>
      </w:r>
      <w:r>
        <w:rPr>
          <w:rFonts w:eastAsiaTheme="minorEastAsia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F.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F.I</w:t>
      </w:r>
      <w:r>
        <w:rPr>
          <w:rFonts w:eastAsiaTheme="minorEastAsia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F.I.1</w:t>
      </w:r>
      <w:r>
        <w:rPr>
          <w:rFonts w:eastAsiaTheme="minorEastAsia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G.</w:t>
      </w:r>
      <w:r>
        <w:rPr>
          <w:rFonts w:eastAsiaTheme="minorEastAsia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eastAsiaTheme="minorEastAsia" w:cstheme="minorBidi"/>
          <w:sz w:val="22"/>
          <w:szCs w:val="22"/>
        </w:rPr>
      </w:pPr>
      <w:r>
        <w:t>G.I</w:t>
      </w:r>
      <w:r>
        <w:rPr>
          <w:rFonts w:eastAsiaTheme="minorEastAsia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eastAsiaTheme="minorEastAsia" w:cstheme="minorBidi"/>
          <w:sz w:val="22"/>
          <w:szCs w:val="22"/>
        </w:rPr>
      </w:pPr>
      <w:r>
        <w:t>G.I.1</w:t>
      </w:r>
      <w:r>
        <w:rPr>
          <w:rFonts w:eastAsiaTheme="minorEastAsia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lastRenderedPageBreak/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eastAsiaTheme="minorEastAsia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AA" w:rsidRDefault="001825AA">
      <w:pPr>
        <w:spacing w:before="0" w:line="240" w:lineRule="auto"/>
      </w:pPr>
      <w:r>
        <w:separator/>
      </w:r>
    </w:p>
  </w:endnote>
  <w:endnote w:type="continuationSeparator" w:id="0">
    <w:p w:rsidR="001825AA" w:rsidRDefault="001825A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748"/>
      <w:docPartObj>
        <w:docPartGallery w:val="Page Numbers (Bottom of Page)"/>
        <w:docPartUnique/>
      </w:docPartObj>
    </w:sdtPr>
    <w:sdtEndPr/>
    <w:sdtContent>
      <w:p w:rsidR="00423AB2" w:rsidRDefault="00423A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B4">
          <w:rPr>
            <w:noProof/>
          </w:rPr>
          <w:t>2</w:t>
        </w:r>
        <w:r>
          <w:fldChar w:fldCharType="end"/>
        </w:r>
      </w:p>
    </w:sdtContent>
  </w:sdt>
  <w:p w:rsidR="00423AB2" w:rsidRDefault="00423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AA" w:rsidRDefault="001825AA">
      <w:pPr>
        <w:spacing w:before="0" w:line="240" w:lineRule="auto"/>
      </w:pPr>
      <w:r>
        <w:separator/>
      </w:r>
    </w:p>
  </w:footnote>
  <w:footnote w:type="continuationSeparator" w:id="0">
    <w:p w:rsidR="001825AA" w:rsidRDefault="001825A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423AB2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25AA"/>
    <w:rsid w:val="001847A9"/>
    <w:rsid w:val="0019585B"/>
    <w:rsid w:val="00244155"/>
    <w:rsid w:val="00284FA6"/>
    <w:rsid w:val="0029592F"/>
    <w:rsid w:val="002A6D9E"/>
    <w:rsid w:val="002F140E"/>
    <w:rsid w:val="00317027"/>
    <w:rsid w:val="00340216"/>
    <w:rsid w:val="00376DCD"/>
    <w:rsid w:val="003A6DB4"/>
    <w:rsid w:val="00423AB2"/>
    <w:rsid w:val="00433CB6"/>
    <w:rsid w:val="00440D21"/>
    <w:rsid w:val="00451526"/>
    <w:rsid w:val="004A2DC3"/>
    <w:rsid w:val="004C2624"/>
    <w:rsid w:val="005838AA"/>
    <w:rsid w:val="00583AA1"/>
    <w:rsid w:val="005921A2"/>
    <w:rsid w:val="005D26BD"/>
    <w:rsid w:val="005E2128"/>
    <w:rsid w:val="006177BD"/>
    <w:rsid w:val="006459AE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2161B"/>
    <w:rsid w:val="00862DDF"/>
    <w:rsid w:val="008C44B0"/>
    <w:rsid w:val="009A7800"/>
    <w:rsid w:val="00A5114A"/>
    <w:rsid w:val="00AF1AF8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409E"/>
    <w:rsid w:val="00CB2482"/>
    <w:rsid w:val="00CE2225"/>
    <w:rsid w:val="00CE73C2"/>
    <w:rsid w:val="00D779F0"/>
    <w:rsid w:val="00E016C0"/>
    <w:rsid w:val="00EA3EED"/>
    <w:rsid w:val="00F60A99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59AE"/>
    <w:pPr>
      <w:spacing w:before="120" w:line="312" w:lineRule="auto"/>
      <w:jc w:val="both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6459AE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6459AE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6459AE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423AB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7F4E-1EE3-417E-95D2-B9C4FE9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2014-06-30T09:32:00Z</dcterms:created>
  <dcterms:modified xsi:type="dcterms:W3CDTF">2014-08-26T11:14:00Z</dcterms:modified>
</cp:coreProperties>
</file>